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 a seed variety data worksheet</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Use the seed catalogue as a procurement map</w:t>
        </w:r>
      </w:hyperlink>
    </w:p>
    <w:p>
      <w:hyperlink r:id="rId11">
        <w:r>
          <w:rPr>
            <w:color w:val="087E75"/>
          </w:rPr>
          <w:t>Create a seed assortment governance plan</w:t>
        </w:r>
      </w:hyperlink>
    </w:p>
    <w:p>
      <w:hyperlink r:id="rId12">
        <w:r>
          <w:rPr>
            <w:color w:val="087E75"/>
          </w:rPr>
          <w:t>Understand the commercial status of a seed request</w:t>
        </w:r>
      </w:hyperlink>
    </w:p>
    <w:p>
      <w:hyperlink r:id="rId13">
        <w:r>
          <w:rPr>
            <w:color w:val="087E75"/>
          </w:rPr>
          <w:t>Explain the path from seed catalogue to retail shelf</w:t>
        </w:r>
      </w:hyperlink>
    </w:p>
    <w:p>
      <w:hyperlink r:id="rId14">
        <w:r>
          <w:rPr>
            <w:color w:val="087E75"/>
          </w:rPr>
          <w:t>Develop seed quantity scenarios before requesting prices</w:t>
        </w:r>
      </w:hyperlink>
    </w:p>
    <w:p>
      <w:hyperlink r:id="rId15">
        <w:r>
          <w:rPr>
            <w:color w:val="087E75"/>
          </w:rPr>
          <w:t>Audit seed catalogue records for quotation readiness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2/use-the-seed-catalogue-as-a-procurement-map-e1bd7983.html" TargetMode="External"/><Relationship Id="rId11" Type="http://schemas.openxmlformats.org/officeDocument/2006/relationships/hyperlink" Target="https://bulkseedsinternational-en.porkbunlead.workers.dev/aws/bulkseedsinternational-en-12/create-a-seed-assortment-governance-plan-7a00c4ef.odt" TargetMode="External"/><Relationship Id="rId12" Type="http://schemas.openxmlformats.org/officeDocument/2006/relationships/hyperlink" Target="https://bulkseedsinternational-en.porkbunlead.workers.dev/aws/bulkseedsinternational-en-12/understand-the-commercial-status-of-a-seed-request-7e09e314.rtf" TargetMode="External"/><Relationship Id="rId13" Type="http://schemas.openxmlformats.org/officeDocument/2006/relationships/hyperlink" Target="https://bulkseedsinternational-en.porkbunlead.workers.dev/aws/bulkseedsinternational-en-12/explain-the-path-from-seed-catalogue-to-retail-shelf-9c87f5e9.pptx" TargetMode="External"/><Relationship Id="rId14" Type="http://schemas.openxmlformats.org/officeDocument/2006/relationships/hyperlink" Target="https://bulkseedsinternational-en.porkbunlead.workers.dev/aws/bulkseedsinternational-en-12/develop-seed-quantity-scenarios-before-requesting-prices-a6c5a594.pdf" TargetMode="External"/><Relationship Id="rId15" Type="http://schemas.openxmlformats.org/officeDocument/2006/relationships/hyperlink" Target="https://bulkseedsinternational-en.porkbunlead.workers.dev/aws/bulkseedsinternational-en-12/audit-seed-catalogue-records-for-quotation-readiness-ef0b58e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