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Seed Quantities When Pack Sizes Are Still Unknown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Where to Source Wholesale Seeds When You Run a Small Retail Shop</w:t>
        </w:r>
      </w:hyperlink>
    </w:p>
    <w:p>
      <w:hyperlink r:id="rId11">
        <w:r>
          <w:rPr>
            <w:color w:val="087E75"/>
          </w:rPr>
          <w:t>How Catalogue Levels, Species Pages and Variety Records Differ</w:t>
        </w:r>
      </w:hyperlink>
    </w:p>
    <w:p>
      <w:hyperlink r:id="rId12">
        <w:r>
          <w:rPr>
            <w:color w:val="087E75"/>
          </w:rPr>
          <w:t>A Step by Step Walkthrough for Sending a First Seed Wholesale Enquiry</w:t>
        </w:r>
      </w:hyperlink>
    </w:p>
    <w:p>
      <w:hyperlink r:id="rId13">
        <w:r>
          <w:rPr>
            <w:color w:val="087E75"/>
          </w:rPr>
          <w:t>Criteria Sheet for Comparing Two Candidate Seed Ranges Before Enquiry</w:t>
        </w:r>
      </w:hyperlink>
    </w:p>
    <w:p>
      <w:hyperlink r:id="rId14">
        <w:r>
          <w:rPr>
            <w:color w:val="087E75"/>
          </w:rPr>
          <w:t>Planning a Flower Seed Range by Life Cycle for Garden Retailers</w:t>
        </w:r>
      </w:hyperlink>
    </w:p>
    <w:p>
      <w:hyperlink r:id="rId15">
        <w:r>
          <w:rPr>
            <w:color w:val="087E75"/>
          </w:rPr>
          <w:t>What Happens to My Seed Basket If the Enquiry Form Fails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1/where-to-source-wholesale-seeds-when-you-run-a-small-retail-shop-4af48d6d.html" TargetMode="External"/><Relationship Id="rId11" Type="http://schemas.openxmlformats.org/officeDocument/2006/relationships/hyperlink" Target="https://bulkseedsinternational-en.porkbunlead.workers.dev/aws/bulkseedsinternational-en-21/how-catalogue-levels-species-pages-and-variety-records-differ-1b07b3ce.pptx" TargetMode="External"/><Relationship Id="rId12" Type="http://schemas.openxmlformats.org/officeDocument/2006/relationships/hyperlink" Target="https://bulkseedsinternational-en.porkbunlead.workers.dev/aws/bulkseedsinternational-en-21/a-step-by-step-walkthrough-for-sending-a-first-seed-wholesale-enquiry-28cad2d1.pdf" TargetMode="External"/><Relationship Id="rId13" Type="http://schemas.openxmlformats.org/officeDocument/2006/relationships/hyperlink" Target="https://bulkseedsinternational-en.porkbunlead.workers.dev/aws/bulkseedsinternational-en-21/criteria-sheet-for-comparing-two-candidate-seed-ranges-before-enquiry-6dfa6718.xlsx" TargetMode="External"/><Relationship Id="rId14" Type="http://schemas.openxmlformats.org/officeDocument/2006/relationships/hyperlink" Target="https://bulkseedsinternational-en.porkbunlead.workers.dev/aws/bulkseedsinternational-en-21/planning-a-flower-seed-range-by-life-cycle-for-garden-retailers-767b494f.odt" TargetMode="External"/><Relationship Id="rId15" Type="http://schemas.openxmlformats.org/officeDocument/2006/relationships/hyperlink" Target="https://bulkseedsinternational-en.porkbunlead.workers.dev/aws/bulkseedsinternational-en-21/what-happens-to-my-seed-basket-if-the-enquiry-form-fails-bb2cca11.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