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Working sheet for a herb range covering basil, mint, thyme and rosemary</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Leafy greens, lettuce and salad crops as a fast-turnover retail seed section</w:t>
        </w:r>
      </w:hyperlink>
    </w:p>
    <w:p>
      <w:hyperlink r:id="rId11">
        <w:r>
          <w:rPr>
            <w:color w:val="087E75"/>
          </w:rPr>
          <w:t>Microgreens and sprouts in the catalogue and on the shop floor</w:t>
        </w:r>
      </w:hyperlink>
    </w:p>
    <w:p>
      <w:hyperlink r:id="rId12">
        <w:r>
          <w:rPr>
            <w:color w:val="087E75"/>
          </w:rPr>
          <w:t>Planning an onion, leek and root vegetable seed offer for kitchen gardeners</w:t>
        </w:r>
      </w:hyperlink>
    </w:p>
    <w:p>
      <w:hyperlink r:id="rId13">
        <w:r>
          <w:rPr>
            <w:color w:val="087E75"/>
          </w:rPr>
          <w:t>Move sweet corn, squash and pumpkin selections from catalogue group to quotation</w:t>
        </w:r>
      </w:hyperlink>
    </w:p>
    <w:p>
      <w:hyperlink r:id="rId14">
        <w:r>
          <w:rPr>
            <w:color w:val="087E75"/>
          </w:rPr>
          <w:t>Flower seed catalogue sections explained in questions and answers</w:t>
        </w:r>
      </w:hyperlink>
    </w:p>
    <w:p>
      <w:hyperlink r:id="rId15">
        <w:r>
          <w:rPr>
            <w:color w:val="087E75"/>
          </w:rPr>
          <w:t>Criteria sheet for weighing a culinary herb range against a medicinal herb range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8/leafy-greens-lettuce-and-salad-crops-as-a-fast-turnover-retail-seed-se-feb8cdbb.html" TargetMode="External"/><Relationship Id="rId11" Type="http://schemas.openxmlformats.org/officeDocument/2006/relationships/hyperlink" Target="https://bulkseedsinternational-en.porkbunlead.workers.dev/aws/bulkseedsinternational-en-28/microgreens-and-sprouts-in-the-catalogue-and-on-the-shop-floor-3a7fbdb3.pptx" TargetMode="External"/><Relationship Id="rId12" Type="http://schemas.openxmlformats.org/officeDocument/2006/relationships/hyperlink" Target="https://bulkseedsinternational-en.porkbunlead.workers.dev/aws/bulkseedsinternational-en-28/planning-an-onion-leek-and-root-vegetable-seed-offer-for-kitchen-garde-6c3932cc.odt" TargetMode="External"/><Relationship Id="rId13" Type="http://schemas.openxmlformats.org/officeDocument/2006/relationships/hyperlink" Target="https://bulkseedsinternational-en.porkbunlead.workers.dev/aws/bulkseedsinternational-en-28/move-sweet-corn-squash-and-pumpkin-selections-from-catalogue-group-to--9c7ec722.pdf" TargetMode="External"/><Relationship Id="rId14" Type="http://schemas.openxmlformats.org/officeDocument/2006/relationships/hyperlink" Target="https://bulkseedsinternational-en.porkbunlead.workers.dev/aws/bulkseedsinternational-en-28/flower-seed-catalogue-sections-explained-in-questions-and-answers-c6b6a167.rtf" TargetMode="External"/><Relationship Id="rId15" Type="http://schemas.openxmlformats.org/officeDocument/2006/relationships/hyperlink" Target="https://bulkseedsinternational-en.porkbunlead.workers.dev/aws/bulkseedsinternational-en-28/criteria-sheet-for-weighing-a-culinary-herb-range-against-a-medicinal--d04642c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