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Revising an Enquiry After a Quotation Arrives</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What a First Seed Wholesale Order Should Not Try to Cover</w:t>
        </w:r>
      </w:hyperlink>
    </w:p>
    <w:p>
      <w:hyperlink r:id="rId11">
        <w:r>
          <w:rPr>
            <w:color w:val="087E75"/>
          </w:rPr>
          <w:t>Timing a Seed Reorder Around Quotation Turnaround</w:t>
        </w:r>
      </w:hyperlink>
    </w:p>
    <w:p>
      <w:hyperlink r:id="rId12">
        <w:r>
          <w:rPr>
            <w:color w:val="087E75"/>
          </w:rPr>
          <w:t>Unlisted Varieties and Special Requests in Plain Answers</w:t>
        </w:r>
      </w:hyperlink>
    </w:p>
    <w:p>
      <w:hyperlink r:id="rId13">
        <w:r>
          <w:rPr>
            <w:color w:val="087E75"/>
          </w:rPr>
          <w:t>Writing Destination Details That Survive a Quotation Review</w:t>
        </w:r>
      </w:hyperlink>
    </w:p>
    <w:p>
      <w:hyperlink r:id="rId14">
        <w:r>
          <w:rPr>
            <w:color w:val="087E75"/>
          </w:rPr>
          <w:t>Briefing Staff on Catalogue Names and Reference Numbers</w:t>
        </w:r>
      </w:hyperlink>
    </w:p>
    <w:p>
      <w:hyperlink r:id="rId15">
        <w:r>
          <w:rPr>
            <w:color w:val="087E75"/>
          </w:rPr>
          <w:t>Criteria Grid for Comparing Seed Suppliers on Enquiry Terms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n/index.html" TargetMode="External"/><Relationship Id="rId10" Type="http://schemas.openxmlformats.org/officeDocument/2006/relationships/hyperlink" Target="https://seoneosaatpilot.blob.core.windows.net/bulkseedsinternational-websites/bsi/bulkseedsinternational-en/bulkseedsinternational-en-3/what-a-first-seed-wholesale-order-should-not-try-to-cover-af579463.html" TargetMode="External"/><Relationship Id="rId11" Type="http://schemas.openxmlformats.org/officeDocument/2006/relationships/hyperlink" Target="https://bulkseedsinternational-en.porkbunlead.workers.dev/azure/bulkseedsinternational-en-3/timing-a-seed-reorder-around-quotation-turnaround-13bdb939.odt" TargetMode="External"/><Relationship Id="rId12" Type="http://schemas.openxmlformats.org/officeDocument/2006/relationships/hyperlink" Target="https://bulkseedsinternational-en.porkbunlead.workers.dev/azure/bulkseedsinternational-en-3/unlisted-varieties-and-special-requests-in-plain-answers-5ee9c0bd.rtf" TargetMode="External"/><Relationship Id="rId13" Type="http://schemas.openxmlformats.org/officeDocument/2006/relationships/hyperlink" Target="https://bulkseedsinternational-en.porkbunlead.workers.dev/azure/bulkseedsinternational-en-3/writing-destination-details-that-survive-a-quotation-review-6c35a2d4.pdf" TargetMode="External"/><Relationship Id="rId14" Type="http://schemas.openxmlformats.org/officeDocument/2006/relationships/hyperlink" Target="https://bulkseedsinternational-en.porkbunlead.workers.dev/azure/bulkseedsinternational-en-3/briefing-staff-on-catalogue-names-and-reference-numbers-9f25831e.pptx" TargetMode="External"/><Relationship Id="rId15" Type="http://schemas.openxmlformats.org/officeDocument/2006/relationships/hyperlink" Target="https://bulkseedsinternational-en.porkbunlead.workers.dev/azure/bulkseedsinternational-en-3/criteria-grid-for-comparing-seed-suppliers-on-enquiry-terms-a3a09208.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