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Pre-Send Checklist for Seed Enquiries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a First Seed Range for a Small Garden Shop</w:t>
        </w:r>
      </w:hyperlink>
    </w:p>
    <w:p>
      <w:hyperlink r:id="rId11">
        <w:r>
          <w:rPr>
            <w:color w:val="087E75"/>
          </w:rPr>
          <w:t>Planning a Repeatable Sourcing Routine with a Seed Wholesaler</w:t>
        </w:r>
      </w:hyperlink>
    </w:p>
    <w:p>
      <w:hyperlink r:id="rId12">
        <w:r>
          <w:rPr>
            <w:color w:val="087E75"/>
          </w:rPr>
          <w:t>Explaining the Seed Enquiry Process to the Buying Team</w:t>
        </w:r>
      </w:hyperlink>
    </w:p>
    <w:p>
      <w:hyperlink r:id="rId13">
        <w:r>
          <w:rPr>
            <w:color w:val="087E75"/>
          </w:rPr>
          <w:t>Practical Walkthrough for Building and Sending a Seed Enquiry</w:t>
        </w:r>
      </w:hyperlink>
    </w:p>
    <w:p>
      <w:hyperlink r:id="rId14">
        <w:r>
          <w:rPr>
            <w:color w:val="087E75"/>
          </w:rPr>
          <w:t>Comparison Sheet for Evaluating Seed Suppliers on Enquiry Handling</w:t>
        </w:r>
      </w:hyperlink>
    </w:p>
    <w:p>
      <w:hyperlink r:id="rId15">
        <w:r>
          <w:rPr>
            <w:color w:val="087E75"/>
          </w:rPr>
          <w:t>Seed Enquiry Basics in Brief Questions and Answers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4/choosing-a-first-seed-range-for-a-small-garden-shop-142b9832.html" TargetMode="External"/><Relationship Id="rId11" Type="http://schemas.openxmlformats.org/officeDocument/2006/relationships/hyperlink" Target="https://bulkseedsinternational-en.porkbunlead.workers.dev/azure/bulkseedsinternational-en-4/planning-a-repeatable-sourcing-routine-with-a-seed-wholesaler-15f0873e.odt" TargetMode="External"/><Relationship Id="rId12" Type="http://schemas.openxmlformats.org/officeDocument/2006/relationships/hyperlink" Target="https://bulkseedsinternational-en.porkbunlead.workers.dev/azure/bulkseedsinternational-en-4/explaining-the-seed-enquiry-process-to-the-buying-team-214663c3.pptx" TargetMode="External"/><Relationship Id="rId13" Type="http://schemas.openxmlformats.org/officeDocument/2006/relationships/hyperlink" Target="https://bulkseedsinternational-en.porkbunlead.workers.dev/azure/bulkseedsinternational-en-4/practical-walkthrough-for-building-and-sending-a-seed-enquiry-39400a49.pdf" TargetMode="External"/><Relationship Id="rId14" Type="http://schemas.openxmlformats.org/officeDocument/2006/relationships/hyperlink" Target="https://bulkseedsinternational-en.porkbunlead.workers.dev/azure/bulkseedsinternational-en-4/comparison-sheet-for-evaluating-seed-suppliers-on-enquiry-handling-62085ea0.xlsx" TargetMode="External"/><Relationship Id="rId15" Type="http://schemas.openxmlformats.org/officeDocument/2006/relationships/hyperlink" Target="https://bulkseedsinternational-en.porkbunlead.workers.dev/azure/bulkseedsinternational-en-4/seed-enquiry-basics-in-brief-questions-and-answers-c20acbfb.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