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Separating Shelf Space Limits from Range Ambition</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Judging a Seed Wholesaler on Published Facts, Not Impressions</w:t>
        </w:r>
      </w:hyperlink>
    </w:p>
    <w:p>
      <w:hyperlink r:id="rId11">
        <w:r>
          <w:rPr>
            <w:color w:val="087E75"/>
          </w:rPr>
          <w:t>Questions About Enquiries That Are Not Yet Orders</w:t>
        </w:r>
      </w:hyperlink>
    </w:p>
    <w:p>
      <w:hyperlink r:id="rId12">
        <w:r>
          <w:rPr>
            <w:color w:val="087E75"/>
          </w:rPr>
          <w:t>A Practical Manual for Sending an Unlisted Variety Request</w:t>
        </w:r>
      </w:hyperlink>
    </w:p>
    <w:p>
      <w:hyperlink r:id="rId13">
        <w:r>
          <w:rPr>
            <w:color w:val="087E75"/>
          </w:rPr>
          <w:t>Criteria Grid for Deciding Which Seed Group to Defer</w:t>
        </w:r>
      </w:hyperlink>
    </w:p>
    <w:p>
      <w:hyperlink r:id="rId14">
        <w:r>
          <w:rPr>
            <w:color w:val="087E75"/>
          </w:rPr>
          <w:t>Presenting Quantity Tiers and Pack Sizes to Shop Buyers</w:t>
        </w:r>
      </w:hyperlink>
    </w:p>
    <w:p>
      <w:hyperlink r:id="rId15">
        <w:r>
          <w:rPr>
            <w:color w:val="087E75"/>
          </w:rPr>
          <w:t>Planning the First Twelve Months of Wholesale Seed Ordering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9/judging-a-seed-wholesaler-on-published-facts-not-impressions-5f1f29d3.html" TargetMode="External"/><Relationship Id="rId11" Type="http://schemas.openxmlformats.org/officeDocument/2006/relationships/hyperlink" Target="https://bulkseedsinternational-en.porkbunlead.workers.dev/azure/bulkseedsinternational-en-9/questions-about-enquiries-that-are-not-yet-orders-0f8bf7dc.rtf" TargetMode="External"/><Relationship Id="rId12" Type="http://schemas.openxmlformats.org/officeDocument/2006/relationships/hyperlink" Target="https://bulkseedsinternational-en.porkbunlead.workers.dev/azure/bulkseedsinternational-en-9/a-practical-manual-for-sending-an-unlisted-variety-request-1f18ed3a.pdf" TargetMode="External"/><Relationship Id="rId13" Type="http://schemas.openxmlformats.org/officeDocument/2006/relationships/hyperlink" Target="https://bulkseedsinternational-en.porkbunlead.workers.dev/azure/bulkseedsinternational-en-9/criteria-grid-for-deciding-which-seed-group-to-defer-32c13a82.xlsx" TargetMode="External"/><Relationship Id="rId14" Type="http://schemas.openxmlformats.org/officeDocument/2006/relationships/hyperlink" Target="https://bulkseedsinternational-en.porkbunlead.workers.dev/azure/bulkseedsinternational-en-9/presenting-quantity-tiers-and-pack-sizes-to-shop-buyers-a12654be.pptx" TargetMode="External"/><Relationship Id="rId15" Type="http://schemas.openxmlformats.org/officeDocument/2006/relationships/hyperlink" Target="https://bulkseedsinternational-en.porkbunlead.workers.dev/azure/bulkseedsinternational-en-9/planning-the-first-twelve-months-of-wholesale-seed-ordering-c57ad124.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