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Describing Packaging Requirements per Seed Line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Deciding Whether an Enquiry-Based Seed Wholesaler Fits Your Shop</w:t>
        </w:r>
      </w:hyperlink>
    </w:p>
    <w:p>
      <w:hyperlink r:id="rId11">
        <w:r>
          <w:rPr>
            <w:color w:val="087E75"/>
          </w:rPr>
          <w:t>Criteria Grid for Judging Enquiry Handling Across Seed Suppliers</w:t>
        </w:r>
      </w:hyperlink>
    </w:p>
    <w:p>
      <w:hyperlink r:id="rId12">
        <w:r>
          <w:rPr>
            <w:color w:val="087E75"/>
          </w:rPr>
          <w:t>Building a Seed Enquiry for a Mixed Vegetable and Herb Range Step by Step</w:t>
        </w:r>
      </w:hyperlink>
    </w:p>
    <w:p>
      <w:hyperlink r:id="rId13">
        <w:r>
          <w:rPr>
            <w:color w:val="087E75"/>
          </w:rPr>
          <w:t>Explaining What a Quotation Confirms and What Stays Open</w:t>
        </w:r>
      </w:hyperlink>
    </w:p>
    <w:p>
      <w:hyperlink r:id="rId14">
        <w:r>
          <w:rPr>
            <w:color w:val="087E75"/>
          </w:rPr>
          <w:t>Planning a Seed Range Review Rhythm Across the Trading Year</w:t>
        </w:r>
      </w:hyperlink>
    </w:p>
    <w:p>
      <w:hyperlink r:id="rId15">
        <w:r>
          <w:rPr>
            <w:color w:val="087E75"/>
          </w:rPr>
          <w:t>Seed Enquiry Form Problems Answered Briefly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4/deciding-whether-an-enquiry-based-seed-wholesaler-fits-your-shop-3af45e44.html" TargetMode="External"/><Relationship Id="rId11" Type="http://schemas.openxmlformats.org/officeDocument/2006/relationships/hyperlink" Target="https://bulkseedsinternational-en.porkbunlead.workers.dev/dream/bulkseedsinternational-en-14/criteria-grid-for-judging-enquiry-handling-across-seed-suppliers-362af92c.xlsx" TargetMode="External"/><Relationship Id="rId12" Type="http://schemas.openxmlformats.org/officeDocument/2006/relationships/hyperlink" Target="https://bulkseedsinternational-en.porkbunlead.workers.dev/dream/bulkseedsinternational-en-14/building-a-seed-enquiry-for-a-mixed-vegetable-and-herb-range-step-by-s-545cf4df.pdf" TargetMode="External"/><Relationship Id="rId13" Type="http://schemas.openxmlformats.org/officeDocument/2006/relationships/hyperlink" Target="https://bulkseedsinternational-en.porkbunlead.workers.dev/dream/bulkseedsinternational-en-14/explaining-what-a-quotation-confirms-and-what-stays-open-8599c0a7.pptx" TargetMode="External"/><Relationship Id="rId14" Type="http://schemas.openxmlformats.org/officeDocument/2006/relationships/hyperlink" Target="https://bulkseedsinternational-en.porkbunlead.workers.dev/dream/bulkseedsinternational-en-14/planning-a-seed-range-review-rhythm-across-the-trading-year-974d065b.odt" TargetMode="External"/><Relationship Id="rId15" Type="http://schemas.openxmlformats.org/officeDocument/2006/relationships/hyperlink" Target="https://bulkseedsinternational-en.porkbunlead.workers.dev/dream/bulkseedsinternational-en-14/seed-enquiry-form-problems-answered-briefly-d2202b2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