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Separating Confirmed Quotation Lines from Open Points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Between Group Browsing and a Species A to Z Index</w:t>
        </w:r>
      </w:hyperlink>
    </w:p>
    <w:p>
      <w:hyperlink r:id="rId11">
        <w:r>
          <w:rPr>
            <w:color w:val="087E75"/>
          </w:rPr>
          <w:t>Where a Retailer Sits Between Catalogue, Enquiry and Quotation</w:t>
        </w:r>
      </w:hyperlink>
    </w:p>
    <w:p>
      <w:hyperlink r:id="rId12">
        <w:r>
          <w:rPr>
            <w:color w:val="087E75"/>
          </w:rPr>
          <w:t>A Practical Walkthrough for Requesting an Unlisted Seed Variety</w:t>
        </w:r>
      </w:hyperlink>
    </w:p>
    <w:p>
      <w:hyperlink r:id="rId13">
        <w:r>
          <w:rPr>
            <w:color w:val="087E75"/>
          </w:rPr>
          <w:t>Planning a Two Round Catalogue Review Before a Season</w:t>
        </w:r>
      </w:hyperlink>
    </w:p>
    <w:p>
      <w:hyperlink r:id="rId14">
        <w:r>
          <w:rPr>
            <w:color w:val="087E75"/>
          </w:rPr>
          <w:t>Criteria Grid for Judging Quick Enquiry Routes by Species</w:t>
        </w:r>
      </w:hyperlink>
    </w:p>
    <w:p>
      <w:hyperlink r:id="rId15">
        <w:r>
          <w:rPr>
            <w:color w:val="087E75"/>
          </w:rPr>
          <w:t>Questions About Basket Persistence and Clearing Answered Briefly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2/choosing-between-group-browsing-and-a-species-a-to-z-index-292d29ea.html" TargetMode="External"/><Relationship Id="rId11" Type="http://schemas.openxmlformats.org/officeDocument/2006/relationships/hyperlink" Target="https://bulkseedsinternational-en.porkbunlead.workers.dev/dream/bulkseedsinternational-en-22/where-a-retailer-sits-between-catalogue-enquiry-and-quotation-20407707.pptx" TargetMode="External"/><Relationship Id="rId12" Type="http://schemas.openxmlformats.org/officeDocument/2006/relationships/hyperlink" Target="https://bulkseedsinternational-en.porkbunlead.workers.dev/dream/bulkseedsinternational-en-22/a-practical-walkthrough-for-requesting-an-unlisted-seed-variety-69d57c41.pdf" TargetMode="External"/><Relationship Id="rId13" Type="http://schemas.openxmlformats.org/officeDocument/2006/relationships/hyperlink" Target="https://bulkseedsinternational-en.porkbunlead.workers.dev/dream/bulkseedsinternational-en-22/planning-a-two-round-catalogue-review-before-a-season-81ac3d5a.odt" TargetMode="External"/><Relationship Id="rId14" Type="http://schemas.openxmlformats.org/officeDocument/2006/relationships/hyperlink" Target="https://bulkseedsinternational-en.porkbunlead.workers.dev/dream/bulkseedsinternational-en-22/criteria-grid-for-judging-quick-enquiry-routes-by-species-8a9ea1ae.xlsx" TargetMode="External"/><Relationship Id="rId15" Type="http://schemas.openxmlformats.org/officeDocument/2006/relationships/hyperlink" Target="https://bulkseedsinternational-en.porkbunlead.workers.dev/dream/bulkseedsinternational-en-22/questions-about-basket-persistence-and-clearing-answered-briefly-9c39cc51.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