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Pre-Submission Check of Business Contact and Destination Fields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Wholesale for Resellers: What the Enquiry Model Asks of Your Shop</w:t>
        </w:r>
      </w:hyperlink>
    </w:p>
    <w:p>
      <w:hyperlink r:id="rId11">
        <w:r>
          <w:rPr>
            <w:color w:val="087E75"/>
          </w:rPr>
          <w:t>Preparing a Wholesale Seed Enquiry for a Delivery Destination Outside Your Home Market</w:t>
        </w:r>
      </w:hyperlink>
    </w:p>
    <w:p>
      <w:hyperlink r:id="rId12">
        <w:r>
          <w:rPr>
            <w:color w:val="087E75"/>
          </w:rPr>
          <w:t>Where Retailer Work Stops and Supplier Review Begins in a Seed Enquiry</w:t>
        </w:r>
      </w:hyperlink>
    </w:p>
    <w:p>
      <w:hyperlink r:id="rId13">
        <w:r>
          <w:rPr>
            <w:color w:val="087E75"/>
          </w:rPr>
          <w:t>Criteria Grid for Judging Unlisted Variety Requests Across Seed Wholesalers</w:t>
        </w:r>
      </w:hyperlink>
    </w:p>
    <w:p>
      <w:hyperlink r:id="rId14">
        <w:r>
          <w:rPr>
            <w:color w:val="087E75"/>
          </w:rPr>
          <w:t>Baskets, Failed Submissions and Stored Selections Answered Briefly</w:t>
        </w:r>
      </w:hyperlink>
    </w:p>
    <w:p>
      <w:hyperlink r:id="rId15">
        <w:r>
          <w:rPr>
            <w:color w:val="087E75"/>
          </w:rPr>
          <w:t>Sequencing a Seed Enquiry Calendar Around Destination Review and Quotation Reading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7/seed-wholesale-for-resellers-what-the-enquiry-model-asks-of-your-shop-9b81acfa.html" TargetMode="External"/><Relationship Id="rId11" Type="http://schemas.openxmlformats.org/officeDocument/2006/relationships/hyperlink" Target="https://bulkseedsinternational-en.porkbunlead.workers.dev/dream/bulkseedsinternational-en-27/preparing-a-wholesale-seed-enquiry-for-a-delivery-destination-outside--1224897d.pdf" TargetMode="External"/><Relationship Id="rId12" Type="http://schemas.openxmlformats.org/officeDocument/2006/relationships/hyperlink" Target="https://bulkseedsinternational-en.porkbunlead.workers.dev/dream/bulkseedsinternational-en-27/where-retailer-work-stops-and-supplier-review-begins-in-a-seed-enquiry-45228d3b.pptx" TargetMode="External"/><Relationship Id="rId13" Type="http://schemas.openxmlformats.org/officeDocument/2006/relationships/hyperlink" Target="https://bulkseedsinternational-en.porkbunlead.workers.dev/dream/bulkseedsinternational-en-27/criteria-grid-for-judging-unlisted-variety-requests-across-seed-wholes-ad78ad15.xlsx" TargetMode="External"/><Relationship Id="rId14" Type="http://schemas.openxmlformats.org/officeDocument/2006/relationships/hyperlink" Target="https://bulkseedsinternational-en.porkbunlead.workers.dev/dream/bulkseedsinternational-en-27/baskets-failed-submissions-and-stored-selections-answered-briefly-afe00a22.rtf" TargetMode="External"/><Relationship Id="rId15" Type="http://schemas.openxmlformats.org/officeDocument/2006/relationships/hyperlink" Target="https://bulkseedsinternational-en.porkbunlead.workers.dev/dream/bulkseedsinternational-en-27/sequencing-a-seed-enquiry-calendar-around-destination-review-and-quota-c5c9fa7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