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preparing business contact and delivery facts for a seed enquiry</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How to turn a catalogue review into a workable seed enquiry</w:t>
        </w:r>
      </w:hyperlink>
    </w:p>
    <w:p>
      <w:hyperlink r:id="rId11">
        <w:r>
          <w:rPr>
            <w:color w:val="087E75"/>
          </w:rPr>
          <w:t>Comparison grid for quotation details across supplier replies</w:t>
        </w:r>
      </w:hyperlink>
    </w:p>
    <w:p>
      <w:hyperlink r:id="rId12">
        <w:r>
          <w:rPr>
            <w:color w:val="087E75"/>
          </w:rPr>
          <w:t>Step by step from seed selection to received quotation</w:t>
        </w:r>
      </w:hyperlink>
    </w:p>
    <w:p>
      <w:hyperlink r:id="rId13">
        <w:r>
          <w:rPr>
            <w:color w:val="087E75"/>
          </w:rPr>
          <w:t>Where seed supply terms sit between enquiry and agreement</w:t>
        </w:r>
      </w:hyperlink>
    </w:p>
    <w:p>
      <w:hyperlink r:id="rId14">
        <w:r>
          <w:rPr>
            <w:color w:val="087E75"/>
          </w:rPr>
          <w:t>Planning a first trade enquiry with a seed wholesaler</w:t>
        </w:r>
      </w:hyperlink>
    </w:p>
    <w:p>
      <w:hyperlink r:id="rId15">
        <w:r>
          <w:rPr>
            <w:color w:val="087E75"/>
          </w:rPr>
          <w:t>Seed catalogue scope and pricing answered in brief</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4/how-to-turn-a-catalogue-review-into-a-workable-seed-enquiry-1fca909e.html" TargetMode="External"/><Relationship Id="rId11" Type="http://schemas.openxmlformats.org/officeDocument/2006/relationships/hyperlink" Target="https://bulkseedsinternational-en.porkbunlead.workers.dev/dream/bulkseedsinternational-en-4/comparison-grid-for-quotation-details-across-supplier-replies-3c3bfa1b.xlsx" TargetMode="External"/><Relationship Id="rId12" Type="http://schemas.openxmlformats.org/officeDocument/2006/relationships/hyperlink" Target="https://bulkseedsinternational-en.porkbunlead.workers.dev/dream/bulkseedsinternational-en-4/step-by-step-from-seed-selection-to-received-quotation-7d1de4f7.pdf" TargetMode="External"/><Relationship Id="rId13" Type="http://schemas.openxmlformats.org/officeDocument/2006/relationships/hyperlink" Target="https://bulkseedsinternational-en.porkbunlead.workers.dev/dream/bulkseedsinternational-en-4/where-seed-supply-terms-sit-between-enquiry-and-agreement-833e0713.pptx" TargetMode="External"/><Relationship Id="rId14" Type="http://schemas.openxmlformats.org/officeDocument/2006/relationships/hyperlink" Target="https://bulkseedsinternational-en.porkbunlead.workers.dev/dream/bulkseedsinternational-en-4/planning-a-first-trade-enquiry-with-a-seed-wholesaler-e2dc57d7.odt" TargetMode="External"/><Relationship Id="rId15" Type="http://schemas.openxmlformats.org/officeDocument/2006/relationships/hyperlink" Target="https://bulkseedsinternational-en.porkbunlead.workers.dev/dream/bulkseedsinternational-en-4/seed-catalogue-scope-and-pricing-answered-in-brief-fd7001ff.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