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Flower range worksheet for annuals biennials and perennials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Where to check import guidance before a wholesale seed enquiry</w:t>
        </w:r>
      </w:hyperlink>
    </w:p>
    <w:p>
      <w:hyperlink r:id="rId11">
        <w:r>
          <w:rPr>
            <w:color w:val="087E75"/>
          </w:rPr>
          <w:t>Practical guide to requesting an unlisted seed variety by email</w:t>
        </w:r>
      </w:hyperlink>
    </w:p>
    <w:p>
      <w:hyperlink r:id="rId12">
        <w:r>
          <w:rPr>
            <w:color w:val="087E75"/>
          </w:rPr>
          <w:t>Questions about sending the same selection through a different route</w:t>
        </w:r>
      </w:hyperlink>
    </w:p>
    <w:p>
      <w:hyperlink r:id="rId13">
        <w:r>
          <w:rPr>
            <w:color w:val="087E75"/>
          </w:rPr>
          <w:t>Planning herbs and microgreens next to a vegetable enquiry</w:t>
        </w:r>
      </w:hyperlink>
    </w:p>
    <w:p>
      <w:hyperlink r:id="rId14">
        <w:r>
          <w:rPr>
            <w:color w:val="087E75"/>
          </w:rPr>
          <w:t>Checking a returned seed quotation against the original enquiry</w:t>
        </w:r>
      </w:hyperlink>
    </w:p>
    <w:p>
      <w:hyperlink r:id="rId15">
        <w:r>
          <w:rPr>
            <w:color w:val="087E75"/>
          </w:rPr>
          <w:t>Species A to Z versus category browsing for finding a seed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13/where-to-check-import-guidance-before-a-wholesale-seed-enquiry-b230f423.html" TargetMode="External"/><Relationship Id="rId11" Type="http://schemas.openxmlformats.org/officeDocument/2006/relationships/hyperlink" Target="https://bulkseedsinternational-en.porkbunlead.workers.dev/oracle/bulkseedsinternational-en-13/practical-guide-to-requesting-an-unlisted-seed-variety-by-email-17348ddc.pdf" TargetMode="External"/><Relationship Id="rId12" Type="http://schemas.openxmlformats.org/officeDocument/2006/relationships/hyperlink" Target="https://bulkseedsinternational-en.porkbunlead.workers.dev/oracle/bulkseedsinternational-en-13/questions-about-sending-the-same-selection-through-a-different-route-713326a6.rtf" TargetMode="External"/><Relationship Id="rId13" Type="http://schemas.openxmlformats.org/officeDocument/2006/relationships/hyperlink" Target="https://bulkseedsinternational-en.porkbunlead.workers.dev/oracle/bulkseedsinternational-en-13/planning-herbs-and-microgreens-next-to-a-vegetable-enquiry-888f76f4.odt" TargetMode="External"/><Relationship Id="rId14" Type="http://schemas.openxmlformats.org/officeDocument/2006/relationships/hyperlink" Target="https://bulkseedsinternational-en.porkbunlead.workers.dev/oracle/bulkseedsinternational-en-13/checking-a-returned-seed-quotation-against-the-original-enquiry-c9caecdf.xlsx" TargetMode="External"/><Relationship Id="rId15" Type="http://schemas.openxmlformats.org/officeDocument/2006/relationships/hyperlink" Target="https://bulkseedsinternational-en.porkbunlead.workers.dev/oracle/bulkseedsinternational-en-13/species-a-to-z-versus-category-browsing-for-finding-a-seed-fbe97c18.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