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enquiry preparation worksheet with business contact checklist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How seed retailers can request a wholesale quotation without placing an order</w:t>
        </w:r>
      </w:hyperlink>
    </w:p>
    <w:p>
      <w:hyperlink r:id="rId11">
        <w:r>
          <w:rPr>
            <w:color w:val="087E75"/>
          </w:rPr>
          <w:t>From enquiry basket to quotation explained for seed resellers</w:t>
        </w:r>
      </w:hyperlink>
    </w:p>
    <w:p>
      <w:hyperlink r:id="rId12">
        <w:r>
          <w:rPr>
            <w:color w:val="087E75"/>
          </w:rPr>
          <w:t>Practical guide to building a mixed seed enquiry for your shop</w:t>
        </w:r>
      </w:hyperlink>
    </w:p>
    <w:p>
      <w:hyperlink r:id="rId13">
        <w:r>
          <w:rPr>
            <w:color w:val="087E75"/>
          </w:rPr>
          <w:t>Seed enquiry readiness matrix for retail buyers</w:t>
        </w:r>
      </w:hyperlink>
    </w:p>
    <w:p>
      <w:hyperlink r:id="rId14">
        <w:r>
          <w:rPr>
            <w:color w:val="087E75"/>
          </w:rPr>
          <w:t>Planning a seed range enquiry across crop groups and seasons</w:t>
        </w:r>
      </w:hyperlink>
    </w:p>
    <w:p>
      <w:hyperlink r:id="rId15">
        <w:r>
          <w:rPr>
            <w:color w:val="087E75"/>
          </w:rPr>
          <w:t>Wholesale seed enquiries answered in brief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2/how-seed-retailers-can-request-a-wholesale-quotation-without-placing-a-24ada402.html" TargetMode="External"/><Relationship Id="rId11" Type="http://schemas.openxmlformats.org/officeDocument/2006/relationships/hyperlink" Target="https://bulkseedsinternational-en.porkbunlead.workers.dev/oracle/bulkseedsinternational-en-2/from-enquiry-basket-to-quotation-explained-for-seed-resellers-13c6564e.pptx" TargetMode="External"/><Relationship Id="rId12" Type="http://schemas.openxmlformats.org/officeDocument/2006/relationships/hyperlink" Target="https://bulkseedsinternational-en.porkbunlead.workers.dev/oracle/bulkseedsinternational-en-2/practical-guide-to-building-a-mixed-seed-enquiry-for-your-shop-1fe5078c.pdf" TargetMode="External"/><Relationship Id="rId13" Type="http://schemas.openxmlformats.org/officeDocument/2006/relationships/hyperlink" Target="https://bulkseedsinternational-en.porkbunlead.workers.dev/oracle/bulkseedsinternational-en-2/seed-enquiry-readiness-matrix-for-retail-buyers-a9cee124.xlsx" TargetMode="External"/><Relationship Id="rId14" Type="http://schemas.openxmlformats.org/officeDocument/2006/relationships/hyperlink" Target="https://bulkseedsinternational-en.porkbunlead.workers.dev/oracle/bulkseedsinternational-en-2/planning-a-seed-range-enquiry-across-crop-groups-and-seasons-a9d5f88d.odt" TargetMode="External"/><Relationship Id="rId15" Type="http://schemas.openxmlformats.org/officeDocument/2006/relationships/hyperlink" Target="https://bulkseedsinternational-en.porkbunlead.workers.dev/oracle/bulkseedsinternational-en-2/wholesale-seed-enquiries-answered-in-brief-fd0e05e9.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