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Quick Enquiry Basket Review Checklist Before Sending</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Enquiry First Wholesale Seed Buying Explained</w:t>
        </w:r>
      </w:hyperlink>
    </w:p>
    <w:p>
      <w:hyperlink r:id="rId11">
        <w:r>
          <w:rPr>
            <w:color w:val="087E75"/>
          </w:rPr>
          <w:t>Who the Catalogue Is For and Who It Is Not</w:t>
        </w:r>
      </w:hyperlink>
    </w:p>
    <w:p>
      <w:hyperlink r:id="rId12">
        <w:r>
          <w:rPr>
            <w:color w:val="087E75"/>
          </w:rPr>
          <w:t>Accounts Baskets and Price Tiers Answered in Brief</w:t>
        </w:r>
      </w:hyperlink>
    </w:p>
    <w:p>
      <w:hyperlink r:id="rId13">
        <w:r>
          <w:rPr>
            <w:color w:val="087E75"/>
          </w:rPr>
          <w:t>Preparing Packaging and Destination Details for a Seed Enquiry</w:t>
        </w:r>
      </w:hyperlink>
    </w:p>
    <w:p>
      <w:hyperlink r:id="rId14">
        <w:r>
          <w:rPr>
            <w:color w:val="087E75"/>
          </w:rPr>
          <w:t>Planning Guide to Choosing a Crop Group Entry Point</w:t>
        </w:r>
      </w:hyperlink>
    </w:p>
    <w:p>
      <w:hyperlink r:id="rId15">
        <w:r>
          <w:rPr>
            <w:color w:val="087E75"/>
          </w:rPr>
          <w:t>Species Coverage Comparison Across the Five Crop Groups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n/index.html" TargetMode="External"/><Relationship Id="rId10" Type="http://schemas.openxmlformats.org/officeDocument/2006/relationships/hyperlink" Target="https://objectstorage.eu-frankfurt-1.oraclecloud.com/n/frsbqgg8rg0q/b/bulkseedsinternational-websites/o/bsi/bulkseedsinternational-en/bulkseedsinternational-en-28/enquiry-first-wholesale-seed-buying-explained-bdafa039.html" TargetMode="External"/><Relationship Id="rId11" Type="http://schemas.openxmlformats.org/officeDocument/2006/relationships/hyperlink" Target="https://bulkseedsinternational-en.porkbunlead.workers.dev/oracle/bulkseedsinternational-en-28/who-the-catalogue-is-for-and-who-it-is-not-0394f937.pptx" TargetMode="External"/><Relationship Id="rId12" Type="http://schemas.openxmlformats.org/officeDocument/2006/relationships/hyperlink" Target="https://bulkseedsinternational-en.porkbunlead.workers.dev/oracle/bulkseedsinternational-en-28/accounts-baskets-and-price-tiers-answered-in-brief-0c3cd216.rtf" TargetMode="External"/><Relationship Id="rId13" Type="http://schemas.openxmlformats.org/officeDocument/2006/relationships/hyperlink" Target="https://bulkseedsinternational-en.porkbunlead.workers.dev/oracle/bulkseedsinternational-en-28/preparing-packaging-and-destination-details-for-a-seed-enquiry-53716fce.pdf" TargetMode="External"/><Relationship Id="rId14" Type="http://schemas.openxmlformats.org/officeDocument/2006/relationships/hyperlink" Target="https://bulkseedsinternational-en.porkbunlead.workers.dev/oracle/bulkseedsinternational-en-28/planning-guide-to-choosing-a-crop-group-entry-point-72d816e8.odt" TargetMode="External"/><Relationship Id="rId15" Type="http://schemas.openxmlformats.org/officeDocument/2006/relationships/hyperlink" Target="https://bulkseedsinternational-en.porkbunlead.workers.dev/oracle/bulkseedsinternational-en-28/species-coverage-comparison-across-the-five-crop-groups-c5d3ad4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