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confirming catalogue coverage before a range is built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a wholesale seed catalogue can and cannot promise a reseller</w:t>
        </w:r>
      </w:hyperlink>
    </w:p>
    <w:p>
      <w:hyperlink r:id="rId11">
        <w:r>
          <w:rPr>
            <w:color w:val="087E75"/>
          </w:rPr>
          <w:t>Deciding which crop groups enter the enquiry process first</w:t>
        </w:r>
      </w:hyperlink>
    </w:p>
    <w:p>
      <w:hyperlink r:id="rId12">
        <w:r>
          <w:rPr>
            <w:color w:val="087E75"/>
          </w:rPr>
          <w:t>Herbs, microgreens and flowers in short answers</w:t>
        </w:r>
      </w:hyperlink>
    </w:p>
    <w:p>
      <w:hyperlink r:id="rId13">
        <w:r>
          <w:rPr>
            <w:color w:val="087E75"/>
          </w:rPr>
          <w:t>How the catalogue works from seed group down to variety page</w:t>
        </w:r>
      </w:hyperlink>
    </w:p>
    <w:p>
      <w:hyperlink r:id="rId14">
        <w:r>
          <w:rPr>
            <w:color w:val="087E75"/>
          </w:rPr>
          <w:t>Comparison sheet for species inside one crop group</w:t>
        </w:r>
      </w:hyperlink>
    </w:p>
    <w:p>
      <w:hyperlink r:id="rId15">
        <w:r>
          <w:rPr>
            <w:color w:val="087E75"/>
          </w:rPr>
          <w:t>Writing quantity and packaging notes that survive the quotation stage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4/what-a-wholesale-seed-catalogue-can-and-cannot-promise-a-reseller-57c12e32.html" TargetMode="External"/><Relationship Id="rId11" Type="http://schemas.openxmlformats.org/officeDocument/2006/relationships/hyperlink" Target="https://bulkseedsinternational-en.porkbunlead.workers.dev/spaces/bulkseedsinternational-en-14/deciding-which-crop-groups-enter-the-enquiry-process-first-0f0e7b2e.odt" TargetMode="External"/><Relationship Id="rId12" Type="http://schemas.openxmlformats.org/officeDocument/2006/relationships/hyperlink" Target="https://bulkseedsinternational-en.porkbunlead.workers.dev/spaces/bulkseedsinternational-en-14/herbs-microgreens-and-flowers-in-short-answers-240eb8fd.rtf" TargetMode="External"/><Relationship Id="rId13" Type="http://schemas.openxmlformats.org/officeDocument/2006/relationships/hyperlink" Target="https://bulkseedsinternational-en.porkbunlead.workers.dev/spaces/bulkseedsinternational-en-14/how-the-catalogue-works-from-seed-group-down-to-variety-page-8ddc94ed.pptx" TargetMode="External"/><Relationship Id="rId14" Type="http://schemas.openxmlformats.org/officeDocument/2006/relationships/hyperlink" Target="https://bulkseedsinternational-en.porkbunlead.workers.dev/spaces/bulkseedsinternational-en-14/comparison-sheet-for-species-inside-one-crop-group-ac0a04ef.xlsx" TargetMode="External"/><Relationship Id="rId15" Type="http://schemas.openxmlformats.org/officeDocument/2006/relationships/hyperlink" Target="https://bulkseedsinternational-en.porkbunlead.workers.dev/spaces/bulkseedsinternational-en-14/writing-quantity-and-packaging-notes-that-survive-the-quotation-stage-beb1a0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