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reviewing a seed basket before submission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Judging seed wholesale catalogue depth for a small shop</w:t>
        </w:r>
      </w:hyperlink>
    </w:p>
    <w:p>
      <w:hyperlink r:id="rId11">
        <w:r>
          <w:rPr>
            <w:color w:val="087E75"/>
          </w:rPr>
          <w:t>Where prices appear before and after a seed quotation</w:t>
        </w:r>
      </w:hyperlink>
    </w:p>
    <w:p>
      <w:hyperlink r:id="rId12">
        <w:r>
          <w:rPr>
            <w:color w:val="087E75"/>
          </w:rPr>
          <w:t>Planning an enquiry sequence by crop group and quote lead time</w:t>
        </w:r>
      </w:hyperlink>
    </w:p>
    <w:p>
      <w:hyperlink r:id="rId13">
        <w:r>
          <w:rPr>
            <w:color w:val="087E75"/>
          </w:rPr>
          <w:t>Criteria sheet for comparing crop groups in a range plan</w:t>
        </w:r>
      </w:hyperlink>
    </w:p>
    <w:p>
      <w:hyperlink r:id="rId14">
        <w:r>
          <w:rPr>
            <w:color w:val="087E75"/>
          </w:rPr>
          <w:t>Trade versus private seed buying questions answered</w:t>
        </w:r>
      </w:hyperlink>
    </w:p>
    <w:p>
      <w:hyperlink r:id="rId15">
        <w:r>
          <w:rPr>
            <w:color w:val="087E75"/>
          </w:rPr>
          <w:t>Preparing packaging requirements for a seed enquiry in practice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8/judging-seed-wholesale-catalogue-depth-for-a-small-shop-8e5f3b79.html" TargetMode="External"/><Relationship Id="rId11" Type="http://schemas.openxmlformats.org/officeDocument/2006/relationships/hyperlink" Target="https://bulkseedsinternational-en.porkbunlead.workers.dev/spaces/bulkseedsinternational-en-8/where-prices-appear-before-and-after-a-seed-quotation-35a8d7ee.pptx" TargetMode="External"/><Relationship Id="rId12" Type="http://schemas.openxmlformats.org/officeDocument/2006/relationships/hyperlink" Target="https://bulkseedsinternational-en.porkbunlead.workers.dev/spaces/bulkseedsinternational-en-8/planning-an-enquiry-sequence-by-crop-group-and-quote-lead-time-466af426.odt" TargetMode="External"/><Relationship Id="rId13" Type="http://schemas.openxmlformats.org/officeDocument/2006/relationships/hyperlink" Target="https://bulkseedsinternational-en.porkbunlead.workers.dev/spaces/bulkseedsinternational-en-8/criteria-sheet-for-comparing-crop-groups-in-a-range-plan-73a19f70.xlsx" TargetMode="External"/><Relationship Id="rId14" Type="http://schemas.openxmlformats.org/officeDocument/2006/relationships/hyperlink" Target="https://bulkseedsinternational-en.porkbunlead.workers.dev/spaces/bulkseedsinternational-en-8/trade-versus-private-seed-buying-questions-answered-cdd6898d.rtf" TargetMode="External"/><Relationship Id="rId15" Type="http://schemas.openxmlformats.org/officeDocument/2006/relationships/hyperlink" Target="https://bulkseedsinternational-en.porkbunlead.workers.dev/spaces/bulkseedsinternational-en-8/preparing-packaging-requirements-for-a-seed-enquiry-in-practice-e5fc38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